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5507DA" w:rsidRPr="000268E9" w14:paraId="178FD860" w14:textId="77777777" w:rsidTr="00130547">
        <w:tc>
          <w:tcPr>
            <w:tcW w:w="3396" w:type="dxa"/>
          </w:tcPr>
          <w:p w14:paraId="18B9AB62" w14:textId="77777777" w:rsidR="00F51D3F" w:rsidRPr="000268E9" w:rsidRDefault="00E37B0A" w:rsidP="00C36A0F">
            <w:pPr>
              <w:jc w:val="center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б</w:t>
            </w:r>
            <w:r w:rsidR="00145687" w:rsidRPr="000268E9">
              <w:rPr>
                <w:sz w:val="28"/>
                <w:szCs w:val="28"/>
                <w:lang w:val="kk-KZ"/>
              </w:rPr>
              <w:t xml:space="preserve">ірлескен </w:t>
            </w:r>
            <w:r w:rsidR="005507DA" w:rsidRPr="000268E9">
              <w:rPr>
                <w:sz w:val="28"/>
                <w:szCs w:val="28"/>
                <w:lang w:val="kk-KZ"/>
              </w:rPr>
              <w:t xml:space="preserve">бұйрығына </w:t>
            </w:r>
            <w:r w:rsidR="00145687" w:rsidRPr="000268E9">
              <w:rPr>
                <w:sz w:val="28"/>
                <w:szCs w:val="28"/>
                <w:lang w:val="kk-KZ"/>
              </w:rPr>
              <w:br/>
              <w:t>1-</w:t>
            </w:r>
            <w:r w:rsidR="005507DA" w:rsidRPr="000268E9">
              <w:rPr>
                <w:sz w:val="28"/>
                <w:szCs w:val="28"/>
                <w:lang w:val="kk-KZ"/>
              </w:rPr>
              <w:t>қо</w:t>
            </w:r>
            <w:r w:rsidR="00145687" w:rsidRPr="000268E9">
              <w:rPr>
                <w:sz w:val="28"/>
                <w:szCs w:val="28"/>
                <w:lang w:val="kk-KZ"/>
              </w:rPr>
              <w:t>сымша</w:t>
            </w:r>
          </w:p>
          <w:p w14:paraId="25F087A0" w14:textId="77777777" w:rsidR="00F51D3F" w:rsidRPr="000268E9" w:rsidRDefault="00F51D3F" w:rsidP="00C36A0F">
            <w:pPr>
              <w:jc w:val="center"/>
              <w:rPr>
                <w:i/>
                <w:sz w:val="28"/>
                <w:szCs w:val="28"/>
                <w:lang w:val="kk-KZ"/>
              </w:rPr>
            </w:pPr>
          </w:p>
        </w:tc>
      </w:tr>
    </w:tbl>
    <w:p w14:paraId="046C86C9" w14:textId="77777777" w:rsidR="005507DA" w:rsidRPr="000268E9" w:rsidRDefault="005507DA" w:rsidP="00C36A0F">
      <w:pPr>
        <w:jc w:val="center"/>
        <w:rPr>
          <w:i/>
          <w:sz w:val="28"/>
          <w:szCs w:val="28"/>
          <w:lang w:val="kk-KZ"/>
        </w:rPr>
      </w:pPr>
    </w:p>
    <w:p w14:paraId="52C8256C" w14:textId="6850FF56" w:rsidR="009F76B2" w:rsidRPr="000268E9" w:rsidRDefault="009F76B2" w:rsidP="00C36A0F">
      <w:pPr>
        <w:widowControl w:val="0"/>
        <w:ind w:left="6096"/>
        <w:jc w:val="center"/>
        <w:rPr>
          <w:sz w:val="28"/>
          <w:szCs w:val="28"/>
          <w:lang w:val="kk-KZ"/>
        </w:rPr>
      </w:pPr>
      <w:r w:rsidRPr="000268E9">
        <w:rPr>
          <w:sz w:val="28"/>
          <w:szCs w:val="28"/>
          <w:lang w:val="kk-KZ"/>
        </w:rPr>
        <w:t>Аудиторлық қызмет</w:t>
      </w:r>
    </w:p>
    <w:p w14:paraId="0D5C3C29" w14:textId="55EE0952" w:rsidR="009F76B2" w:rsidRPr="000268E9" w:rsidRDefault="009F76B2" w:rsidP="00C36A0F">
      <w:pPr>
        <w:ind w:left="6096"/>
        <w:jc w:val="center"/>
        <w:rPr>
          <w:sz w:val="28"/>
          <w:szCs w:val="28"/>
          <w:lang w:val="kk-KZ"/>
        </w:rPr>
      </w:pPr>
      <w:r w:rsidRPr="000268E9">
        <w:rPr>
          <w:sz w:val="28"/>
          <w:szCs w:val="28"/>
          <w:lang w:val="kk-KZ"/>
        </w:rPr>
        <w:t xml:space="preserve">саласындағы тәуекел дәрежесін бағалау </w:t>
      </w:r>
      <w:proofErr w:type="spellStart"/>
      <w:r w:rsidRPr="000268E9">
        <w:rPr>
          <w:sz w:val="28"/>
          <w:szCs w:val="28"/>
          <w:lang w:val="kk-KZ"/>
        </w:rPr>
        <w:t>өлшемшарттарына</w:t>
      </w:r>
      <w:proofErr w:type="spellEnd"/>
    </w:p>
    <w:p w14:paraId="527B916E" w14:textId="2967C779" w:rsidR="00145687" w:rsidRPr="000268E9" w:rsidRDefault="00145687" w:rsidP="00C36A0F">
      <w:pPr>
        <w:ind w:left="6096"/>
        <w:jc w:val="center"/>
        <w:rPr>
          <w:sz w:val="28"/>
          <w:szCs w:val="28"/>
          <w:lang w:val="kk-KZ"/>
        </w:rPr>
      </w:pPr>
      <w:r w:rsidRPr="000268E9">
        <w:rPr>
          <w:sz w:val="28"/>
          <w:szCs w:val="28"/>
          <w:lang w:val="kk-KZ"/>
        </w:rPr>
        <w:t>Қазақстан Республикасының</w:t>
      </w:r>
    </w:p>
    <w:p w14:paraId="6986FC94" w14:textId="77777777" w:rsidR="00145687" w:rsidRPr="000268E9" w:rsidRDefault="00145687" w:rsidP="00C36A0F">
      <w:pPr>
        <w:ind w:left="6096"/>
        <w:jc w:val="center"/>
        <w:rPr>
          <w:sz w:val="28"/>
          <w:szCs w:val="28"/>
          <w:lang w:val="kk-KZ"/>
        </w:rPr>
      </w:pPr>
      <w:r w:rsidRPr="000268E9">
        <w:rPr>
          <w:sz w:val="28"/>
          <w:szCs w:val="28"/>
          <w:lang w:val="kk-KZ"/>
        </w:rPr>
        <w:t>Премьер-Министрінің</w:t>
      </w:r>
    </w:p>
    <w:p w14:paraId="7A94AEE0" w14:textId="06606D1F" w:rsidR="00145687" w:rsidRPr="000268E9" w:rsidRDefault="00145687" w:rsidP="00C36A0F">
      <w:pPr>
        <w:ind w:left="6096"/>
        <w:jc w:val="center"/>
        <w:rPr>
          <w:sz w:val="28"/>
          <w:szCs w:val="28"/>
          <w:lang w:val="kk-KZ"/>
        </w:rPr>
      </w:pPr>
      <w:r w:rsidRPr="000268E9">
        <w:rPr>
          <w:sz w:val="28"/>
          <w:szCs w:val="28"/>
          <w:lang w:val="kk-KZ"/>
        </w:rPr>
        <w:t>Бірінші орынбасары -</w:t>
      </w:r>
    </w:p>
    <w:p w14:paraId="3505C3E8" w14:textId="3C4700CC" w:rsidR="00145687" w:rsidRPr="000268E9" w:rsidRDefault="00145687" w:rsidP="00C36A0F">
      <w:pPr>
        <w:ind w:left="6096"/>
        <w:jc w:val="center"/>
        <w:rPr>
          <w:sz w:val="28"/>
          <w:szCs w:val="28"/>
          <w:lang w:val="kk-KZ"/>
        </w:rPr>
      </w:pPr>
      <w:r w:rsidRPr="000268E9">
        <w:rPr>
          <w:sz w:val="28"/>
          <w:szCs w:val="28"/>
          <w:lang w:val="kk-KZ"/>
        </w:rPr>
        <w:t>Қазақстан Республикасының</w:t>
      </w:r>
    </w:p>
    <w:p w14:paraId="393970ED" w14:textId="77777777" w:rsidR="00145687" w:rsidRPr="000268E9" w:rsidRDefault="00145687" w:rsidP="00C36A0F">
      <w:pPr>
        <w:ind w:left="6096"/>
        <w:jc w:val="center"/>
        <w:rPr>
          <w:sz w:val="28"/>
          <w:szCs w:val="28"/>
          <w:lang w:val="kk-KZ"/>
        </w:rPr>
      </w:pPr>
      <w:r w:rsidRPr="000268E9">
        <w:rPr>
          <w:sz w:val="28"/>
          <w:szCs w:val="28"/>
          <w:lang w:val="kk-KZ"/>
        </w:rPr>
        <w:t>Қаржы министрінің</w:t>
      </w:r>
    </w:p>
    <w:p w14:paraId="6BADFF2C" w14:textId="77777777" w:rsidR="00145687" w:rsidRPr="000268E9" w:rsidRDefault="00145687" w:rsidP="00C36A0F">
      <w:pPr>
        <w:ind w:left="6096"/>
        <w:jc w:val="center"/>
        <w:rPr>
          <w:sz w:val="28"/>
          <w:szCs w:val="28"/>
          <w:lang w:val="kk-KZ"/>
        </w:rPr>
      </w:pPr>
      <w:r w:rsidRPr="000268E9">
        <w:rPr>
          <w:sz w:val="28"/>
          <w:szCs w:val="28"/>
          <w:lang w:val="kk-KZ"/>
        </w:rPr>
        <w:t>2019 жылғы 15 шілдедегі</w:t>
      </w:r>
    </w:p>
    <w:p w14:paraId="0560AB78" w14:textId="77777777" w:rsidR="009F76B2" w:rsidRPr="000268E9" w:rsidRDefault="00145687" w:rsidP="00C36A0F">
      <w:pPr>
        <w:ind w:left="6096"/>
        <w:jc w:val="center"/>
        <w:rPr>
          <w:sz w:val="28"/>
          <w:szCs w:val="28"/>
          <w:lang w:val="kk-KZ"/>
        </w:rPr>
      </w:pPr>
      <w:r w:rsidRPr="000268E9">
        <w:rPr>
          <w:sz w:val="28"/>
          <w:szCs w:val="28"/>
          <w:lang w:val="kk-KZ"/>
        </w:rPr>
        <w:t>№ 724 және Қазақстан Республикасы</w:t>
      </w:r>
    </w:p>
    <w:p w14:paraId="0D233B57" w14:textId="56794533" w:rsidR="00145687" w:rsidRPr="000268E9" w:rsidRDefault="00145687" w:rsidP="00C36A0F">
      <w:pPr>
        <w:ind w:left="6096"/>
        <w:jc w:val="center"/>
        <w:rPr>
          <w:sz w:val="28"/>
          <w:szCs w:val="28"/>
          <w:lang w:val="kk-KZ"/>
        </w:rPr>
      </w:pPr>
      <w:r w:rsidRPr="000268E9">
        <w:rPr>
          <w:sz w:val="28"/>
          <w:szCs w:val="28"/>
          <w:lang w:val="kk-KZ"/>
        </w:rPr>
        <w:t>Ұлттық экономика министрінің</w:t>
      </w:r>
    </w:p>
    <w:p w14:paraId="1BA831EE" w14:textId="77777777" w:rsidR="00145687" w:rsidRPr="000268E9" w:rsidRDefault="00145687" w:rsidP="00C36A0F">
      <w:pPr>
        <w:ind w:left="6096"/>
        <w:jc w:val="center"/>
        <w:rPr>
          <w:sz w:val="28"/>
          <w:szCs w:val="28"/>
          <w:lang w:val="kk-KZ"/>
        </w:rPr>
      </w:pPr>
      <w:r w:rsidRPr="000268E9">
        <w:rPr>
          <w:sz w:val="28"/>
          <w:szCs w:val="28"/>
          <w:lang w:val="kk-KZ"/>
        </w:rPr>
        <w:t>2019 жылғы 16 шілдедегі</w:t>
      </w:r>
    </w:p>
    <w:p w14:paraId="1E902937" w14:textId="77777777" w:rsidR="005507DA" w:rsidRPr="000268E9" w:rsidRDefault="00145687" w:rsidP="00C36A0F">
      <w:pPr>
        <w:ind w:left="6096"/>
        <w:jc w:val="center"/>
        <w:rPr>
          <w:sz w:val="28"/>
          <w:szCs w:val="28"/>
          <w:lang w:val="kk-KZ"/>
        </w:rPr>
      </w:pPr>
      <w:r w:rsidRPr="000268E9">
        <w:rPr>
          <w:sz w:val="28"/>
          <w:szCs w:val="28"/>
          <w:lang w:val="kk-KZ"/>
        </w:rPr>
        <w:t>№ 65 бірлескен бұйрығына</w:t>
      </w:r>
    </w:p>
    <w:p w14:paraId="1B89EDD6" w14:textId="1876DE3B" w:rsidR="00145687" w:rsidRPr="000268E9" w:rsidRDefault="00741748" w:rsidP="00C36A0F">
      <w:pPr>
        <w:ind w:left="6096"/>
        <w:jc w:val="center"/>
        <w:rPr>
          <w:sz w:val="28"/>
          <w:szCs w:val="28"/>
          <w:lang w:val="kk-KZ"/>
        </w:rPr>
      </w:pPr>
      <w:r w:rsidRPr="000268E9">
        <w:rPr>
          <w:sz w:val="28"/>
          <w:szCs w:val="28"/>
          <w:lang w:val="kk-KZ"/>
        </w:rPr>
        <w:t>2</w:t>
      </w:r>
      <w:r w:rsidR="00145687" w:rsidRPr="000268E9">
        <w:rPr>
          <w:sz w:val="28"/>
          <w:szCs w:val="28"/>
          <w:lang w:val="kk-KZ"/>
        </w:rPr>
        <w:t>-қосымша</w:t>
      </w:r>
    </w:p>
    <w:p w14:paraId="1C844206" w14:textId="48EF2EF0" w:rsidR="00145687" w:rsidRPr="000268E9" w:rsidRDefault="00145687" w:rsidP="00130547">
      <w:pPr>
        <w:widowControl w:val="0"/>
        <w:rPr>
          <w:b/>
          <w:sz w:val="28"/>
          <w:szCs w:val="28"/>
          <w:lang w:val="kk-KZ" w:eastAsia="en-US"/>
        </w:rPr>
      </w:pPr>
      <w:r w:rsidRPr="000268E9">
        <w:rPr>
          <w:sz w:val="28"/>
          <w:szCs w:val="28"/>
          <w:lang w:val="kk-KZ"/>
        </w:rPr>
        <w:br/>
      </w:r>
    </w:p>
    <w:p w14:paraId="3B1EFD0A" w14:textId="235E388A" w:rsidR="00D74CBD" w:rsidRPr="000268E9" w:rsidRDefault="00944909" w:rsidP="00145687">
      <w:pPr>
        <w:widowControl w:val="0"/>
        <w:jc w:val="center"/>
        <w:rPr>
          <w:b/>
          <w:sz w:val="28"/>
          <w:szCs w:val="28"/>
          <w:lang w:val="kk-KZ" w:eastAsia="en-US"/>
        </w:rPr>
      </w:pPr>
      <w:r w:rsidRPr="000268E9">
        <w:rPr>
          <w:b/>
          <w:sz w:val="28"/>
          <w:szCs w:val="28"/>
          <w:lang w:val="kk-KZ" w:eastAsia="en-US"/>
        </w:rPr>
        <w:t>Талаптарға сәйкестігін тексеруді жүргізу үшін нормативтік құқықтық актілер талаптарының бұзылу дәрежесі</w:t>
      </w:r>
    </w:p>
    <w:p w14:paraId="70ABDCAC" w14:textId="77777777" w:rsidR="00944909" w:rsidRPr="000268E9" w:rsidRDefault="00944909" w:rsidP="00145687">
      <w:pPr>
        <w:widowControl w:val="0"/>
        <w:jc w:val="center"/>
        <w:rPr>
          <w:sz w:val="28"/>
          <w:szCs w:val="28"/>
          <w:lang w:val="kk-KZ" w:eastAsia="en-US"/>
        </w:rPr>
      </w:pPr>
    </w:p>
    <w:tbl>
      <w:tblPr>
        <w:tblStyle w:val="a3"/>
        <w:tblW w:w="9597" w:type="dxa"/>
        <w:tblLook w:val="04A0" w:firstRow="1" w:lastRow="0" w:firstColumn="1" w:lastColumn="0" w:noHBand="0" w:noVBand="1"/>
      </w:tblPr>
      <w:tblGrid>
        <w:gridCol w:w="498"/>
        <w:gridCol w:w="7313"/>
        <w:gridCol w:w="1786"/>
      </w:tblGrid>
      <w:tr w:rsidR="00944909" w:rsidRPr="000268E9" w14:paraId="40693015" w14:textId="77777777" w:rsidTr="00944909">
        <w:tc>
          <w:tcPr>
            <w:tcW w:w="0" w:type="auto"/>
            <w:hideMark/>
          </w:tcPr>
          <w:p w14:paraId="1BEBFCDC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b/>
                <w:bCs/>
                <w:sz w:val="28"/>
                <w:szCs w:val="28"/>
                <w:lang w:val="kk-KZ"/>
              </w:rPr>
              <w:t>№</w:t>
            </w:r>
          </w:p>
        </w:tc>
        <w:tc>
          <w:tcPr>
            <w:tcW w:w="7334" w:type="dxa"/>
            <w:hideMark/>
          </w:tcPr>
          <w:p w14:paraId="47503334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b/>
                <w:bCs/>
                <w:sz w:val="28"/>
                <w:szCs w:val="28"/>
                <w:lang w:val="kk-KZ"/>
              </w:rPr>
              <w:t>Бұзушылықтың</w:t>
            </w:r>
            <w:r w:rsidRPr="000268E9">
              <w:rPr>
                <w:sz w:val="28"/>
                <w:szCs w:val="28"/>
                <w:lang w:val="kk-KZ"/>
              </w:rPr>
              <w:t xml:space="preserve"> </w:t>
            </w:r>
            <w:r w:rsidRPr="000268E9">
              <w:rPr>
                <w:b/>
                <w:bCs/>
                <w:sz w:val="28"/>
                <w:szCs w:val="28"/>
                <w:lang w:val="kk-KZ"/>
              </w:rPr>
              <w:t>ауырлық</w:t>
            </w:r>
            <w:r w:rsidRPr="000268E9">
              <w:rPr>
                <w:sz w:val="28"/>
                <w:szCs w:val="28"/>
                <w:lang w:val="kk-KZ"/>
              </w:rPr>
              <w:t xml:space="preserve"> </w:t>
            </w:r>
            <w:r w:rsidRPr="000268E9">
              <w:rPr>
                <w:b/>
                <w:bCs/>
                <w:sz w:val="28"/>
                <w:szCs w:val="28"/>
                <w:lang w:val="kk-KZ"/>
              </w:rPr>
              <w:t>дәрежесі</w:t>
            </w:r>
            <w:r w:rsidRPr="000268E9">
              <w:rPr>
                <w:sz w:val="28"/>
                <w:szCs w:val="28"/>
                <w:lang w:val="kk-KZ"/>
              </w:rPr>
              <w:t xml:space="preserve"> </w:t>
            </w:r>
            <w:r w:rsidRPr="000268E9">
              <w:rPr>
                <w:b/>
                <w:bCs/>
                <w:sz w:val="28"/>
                <w:szCs w:val="28"/>
                <w:lang w:val="kk-KZ"/>
              </w:rPr>
              <w:t>деңгейінде</w:t>
            </w:r>
            <w:r w:rsidRPr="000268E9">
              <w:rPr>
                <w:sz w:val="28"/>
                <w:szCs w:val="28"/>
                <w:lang w:val="kk-KZ"/>
              </w:rPr>
              <w:t xml:space="preserve"> </w:t>
            </w:r>
            <w:r w:rsidRPr="000268E9">
              <w:rPr>
                <w:b/>
                <w:bCs/>
                <w:sz w:val="28"/>
                <w:szCs w:val="28"/>
                <w:lang w:val="kk-KZ"/>
              </w:rPr>
              <w:t>белгіленетін</w:t>
            </w:r>
            <w:r w:rsidRPr="000268E9">
              <w:rPr>
                <w:sz w:val="28"/>
                <w:szCs w:val="28"/>
                <w:lang w:val="kk-KZ"/>
              </w:rPr>
              <w:t xml:space="preserve"> </w:t>
            </w:r>
            <w:r w:rsidRPr="000268E9">
              <w:rPr>
                <w:b/>
                <w:bCs/>
                <w:sz w:val="28"/>
                <w:szCs w:val="28"/>
                <w:lang w:val="kk-KZ"/>
              </w:rPr>
              <w:t>талаптар</w:t>
            </w:r>
            <w:r w:rsidRPr="000268E9">
              <w:rPr>
                <w:sz w:val="28"/>
                <w:szCs w:val="28"/>
                <w:lang w:val="kk-KZ"/>
              </w:rPr>
              <w:t xml:space="preserve"> </w:t>
            </w:r>
            <w:r w:rsidRPr="000268E9">
              <w:rPr>
                <w:b/>
                <w:bCs/>
                <w:sz w:val="28"/>
                <w:szCs w:val="28"/>
                <w:lang w:val="kk-KZ"/>
              </w:rPr>
              <w:t>сақталмаған</w:t>
            </w:r>
            <w:r w:rsidRPr="000268E9">
              <w:rPr>
                <w:sz w:val="28"/>
                <w:szCs w:val="28"/>
                <w:lang w:val="kk-KZ"/>
              </w:rPr>
              <w:t xml:space="preserve"> </w:t>
            </w:r>
            <w:r w:rsidRPr="000268E9">
              <w:rPr>
                <w:b/>
                <w:bCs/>
                <w:sz w:val="28"/>
                <w:szCs w:val="28"/>
                <w:lang w:val="kk-KZ"/>
              </w:rPr>
              <w:t>кезде</w:t>
            </w:r>
          </w:p>
        </w:tc>
        <w:tc>
          <w:tcPr>
            <w:tcW w:w="0" w:type="auto"/>
            <w:hideMark/>
          </w:tcPr>
          <w:p w14:paraId="6AC91CF7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b/>
                <w:bCs/>
                <w:sz w:val="28"/>
                <w:szCs w:val="28"/>
                <w:lang w:val="kk-KZ"/>
              </w:rPr>
              <w:t>Бұзушылық</w:t>
            </w:r>
            <w:r w:rsidRPr="000268E9">
              <w:rPr>
                <w:sz w:val="28"/>
                <w:szCs w:val="28"/>
                <w:lang w:val="kk-KZ"/>
              </w:rPr>
              <w:t xml:space="preserve"> </w:t>
            </w:r>
            <w:r w:rsidRPr="000268E9">
              <w:rPr>
                <w:b/>
                <w:bCs/>
                <w:sz w:val="28"/>
                <w:szCs w:val="28"/>
                <w:lang w:val="kk-KZ"/>
              </w:rPr>
              <w:t>дәрежесі</w:t>
            </w:r>
          </w:p>
        </w:tc>
      </w:tr>
      <w:tr w:rsidR="00944909" w:rsidRPr="000268E9" w14:paraId="5BAF562D" w14:textId="77777777" w:rsidTr="00944909">
        <w:tc>
          <w:tcPr>
            <w:tcW w:w="9597" w:type="dxa"/>
            <w:gridSpan w:val="3"/>
            <w:hideMark/>
          </w:tcPr>
          <w:p w14:paraId="1E667551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1. Аудиторлық ұйымдар бойынша</w:t>
            </w:r>
          </w:p>
        </w:tc>
      </w:tr>
      <w:tr w:rsidR="00944909" w:rsidRPr="000268E9" w14:paraId="06CB699F" w14:textId="77777777" w:rsidTr="00944909">
        <w:tc>
          <w:tcPr>
            <w:tcW w:w="0" w:type="auto"/>
            <w:hideMark/>
          </w:tcPr>
          <w:p w14:paraId="7089ED90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7334" w:type="dxa"/>
            <w:hideMark/>
          </w:tcPr>
          <w:p w14:paraId="766B98C2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Аудиторлық ұйымның құрамында кемінде 2 (екі) адамнан тұратын (оның ішінде басшысының және (немесе) құрылтайшылардың (қатысушылардың) болуы</w:t>
            </w:r>
          </w:p>
        </w:tc>
        <w:tc>
          <w:tcPr>
            <w:tcW w:w="0" w:type="auto"/>
            <w:hideMark/>
          </w:tcPr>
          <w:p w14:paraId="18D0369A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Өрескел</w:t>
            </w:r>
          </w:p>
        </w:tc>
      </w:tr>
      <w:tr w:rsidR="00944909" w:rsidRPr="000268E9" w14:paraId="78DFAC88" w14:textId="77777777" w:rsidTr="00944909">
        <w:tc>
          <w:tcPr>
            <w:tcW w:w="0" w:type="auto"/>
            <w:hideMark/>
          </w:tcPr>
          <w:p w14:paraId="449FAAAA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7334" w:type="dxa"/>
            <w:hideMark/>
          </w:tcPr>
          <w:p w14:paraId="3C63148C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Аудитордың өз қызметін аудитор ретінде тек бір аудиторлық ұйымның құрамында жүзеге асыруы</w:t>
            </w:r>
          </w:p>
        </w:tc>
        <w:tc>
          <w:tcPr>
            <w:tcW w:w="0" w:type="auto"/>
            <w:hideMark/>
          </w:tcPr>
          <w:p w14:paraId="40182211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Өрескел</w:t>
            </w:r>
          </w:p>
        </w:tc>
      </w:tr>
      <w:tr w:rsidR="00944909" w:rsidRPr="000268E9" w14:paraId="58F3C5CE" w14:textId="77777777" w:rsidTr="00944909">
        <w:tc>
          <w:tcPr>
            <w:tcW w:w="0" w:type="auto"/>
            <w:hideMark/>
          </w:tcPr>
          <w:p w14:paraId="37EACCC0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7334" w:type="dxa"/>
            <w:hideMark/>
          </w:tcPr>
          <w:p w14:paraId="45BDB898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Аудиторлық ұйымның жарғылық капиталында аудиторға (аудиторларға) және (немесе) шетелдік аудиторлық ұйымға (ұйымдарға) тиесілі үлесінің кемінде жүз пайыз болуы</w:t>
            </w:r>
          </w:p>
        </w:tc>
        <w:tc>
          <w:tcPr>
            <w:tcW w:w="0" w:type="auto"/>
            <w:hideMark/>
          </w:tcPr>
          <w:p w14:paraId="1A5F66B4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Өрескел</w:t>
            </w:r>
          </w:p>
        </w:tc>
      </w:tr>
      <w:tr w:rsidR="00944909" w:rsidRPr="000268E9" w14:paraId="31FA03D1" w14:textId="77777777" w:rsidTr="00944909">
        <w:tc>
          <w:tcPr>
            <w:tcW w:w="0" w:type="auto"/>
            <w:hideMark/>
          </w:tcPr>
          <w:p w14:paraId="1AF85571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7334" w:type="dxa"/>
            <w:hideMark/>
          </w:tcPr>
          <w:p w14:paraId="43F28F37" w14:textId="7E50CC19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Қазақстан Республикасының заңдарына сәйкес аудиторлық ұйымның басшысына қатысты бұрын ол жетекшілік еткен аудиторлық ұйымның лицензиясынан айыру туралы мәліметтердің болмауы</w:t>
            </w:r>
          </w:p>
        </w:tc>
        <w:tc>
          <w:tcPr>
            <w:tcW w:w="0" w:type="auto"/>
            <w:hideMark/>
          </w:tcPr>
          <w:p w14:paraId="4B6D0F8A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Өрескел</w:t>
            </w:r>
          </w:p>
        </w:tc>
      </w:tr>
      <w:tr w:rsidR="00944909" w:rsidRPr="000268E9" w14:paraId="4327A886" w14:textId="77777777" w:rsidTr="00944909">
        <w:tc>
          <w:tcPr>
            <w:tcW w:w="0" w:type="auto"/>
            <w:hideMark/>
          </w:tcPr>
          <w:p w14:paraId="5F7124DE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lastRenderedPageBreak/>
              <w:t>5</w:t>
            </w:r>
          </w:p>
        </w:tc>
        <w:tc>
          <w:tcPr>
            <w:tcW w:w="7334" w:type="dxa"/>
            <w:hideMark/>
          </w:tcPr>
          <w:p w14:paraId="12A03E7B" w14:textId="0769EE7B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Аудиторлық ұйым басшысының, сондай-ақ аудиторларда аудиторлыққа кандидаттарды аттестаттау жөніндегі біліктілік комиссиясы берген «аудитор» біліктілік куәлігінің болуы</w:t>
            </w:r>
          </w:p>
        </w:tc>
        <w:tc>
          <w:tcPr>
            <w:tcW w:w="0" w:type="auto"/>
            <w:hideMark/>
          </w:tcPr>
          <w:p w14:paraId="2889A264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Өрескел</w:t>
            </w:r>
          </w:p>
        </w:tc>
      </w:tr>
      <w:tr w:rsidR="00944909" w:rsidRPr="000268E9" w14:paraId="6A669F2A" w14:textId="77777777" w:rsidTr="00944909">
        <w:tc>
          <w:tcPr>
            <w:tcW w:w="0" w:type="auto"/>
            <w:hideMark/>
          </w:tcPr>
          <w:p w14:paraId="6379007B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7334" w:type="dxa"/>
            <w:hideMark/>
          </w:tcPr>
          <w:p w14:paraId="34146CCA" w14:textId="461BBF62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 xml:space="preserve">Филиал басшысының Қазақстан Республикасының аумағында филиал құрған жағдайда, «аудитор» </w:t>
            </w:r>
            <w:proofErr w:type="spellStart"/>
            <w:r w:rsidRPr="000268E9">
              <w:rPr>
                <w:sz w:val="28"/>
                <w:szCs w:val="28"/>
                <w:lang w:val="kk-KZ"/>
              </w:rPr>
              <w:t>бiлiктiлiк</w:t>
            </w:r>
            <w:proofErr w:type="spellEnd"/>
            <w:r w:rsidRPr="000268E9">
              <w:rPr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0268E9">
              <w:rPr>
                <w:sz w:val="28"/>
                <w:szCs w:val="28"/>
                <w:lang w:val="kk-KZ"/>
              </w:rPr>
              <w:t>куәлiгiнің</w:t>
            </w:r>
            <w:proofErr w:type="spellEnd"/>
            <w:r w:rsidRPr="000268E9">
              <w:rPr>
                <w:sz w:val="28"/>
                <w:szCs w:val="28"/>
                <w:lang w:val="kk-KZ"/>
              </w:rPr>
              <w:t xml:space="preserve"> болуы</w:t>
            </w:r>
          </w:p>
        </w:tc>
        <w:tc>
          <w:tcPr>
            <w:tcW w:w="0" w:type="auto"/>
            <w:hideMark/>
          </w:tcPr>
          <w:p w14:paraId="0E9E4FC3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Өрескел</w:t>
            </w:r>
          </w:p>
        </w:tc>
      </w:tr>
      <w:tr w:rsidR="00944909" w:rsidRPr="000268E9" w14:paraId="659727F5" w14:textId="77777777" w:rsidTr="00944909">
        <w:tc>
          <w:tcPr>
            <w:tcW w:w="0" w:type="auto"/>
            <w:hideMark/>
          </w:tcPr>
          <w:p w14:paraId="7DF4F85A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7334" w:type="dxa"/>
            <w:hideMark/>
          </w:tcPr>
          <w:p w14:paraId="39E89CB1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Орта немесе ірі кәсіпкерлік субъектісі болып табылады</w:t>
            </w:r>
          </w:p>
        </w:tc>
        <w:tc>
          <w:tcPr>
            <w:tcW w:w="0" w:type="auto"/>
            <w:hideMark/>
          </w:tcPr>
          <w:p w14:paraId="2BCFFFDA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Өрескел</w:t>
            </w:r>
          </w:p>
        </w:tc>
      </w:tr>
      <w:tr w:rsidR="00944909" w:rsidRPr="000268E9" w14:paraId="38D6C5AD" w14:textId="77777777" w:rsidTr="00944909">
        <w:tc>
          <w:tcPr>
            <w:tcW w:w="0" w:type="auto"/>
            <w:hideMark/>
          </w:tcPr>
          <w:p w14:paraId="72E4D311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7334" w:type="dxa"/>
            <w:hideMark/>
          </w:tcPr>
          <w:p w14:paraId="4F82370D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 xml:space="preserve">Қазақстан Республикасының аумағында аудиторлық </w:t>
            </w:r>
            <w:proofErr w:type="spellStart"/>
            <w:r w:rsidRPr="000268E9">
              <w:rPr>
                <w:sz w:val="28"/>
                <w:szCs w:val="28"/>
                <w:lang w:val="kk-KZ"/>
              </w:rPr>
              <w:t>қызметтi</w:t>
            </w:r>
            <w:proofErr w:type="spellEnd"/>
            <w:r w:rsidRPr="000268E9">
              <w:rPr>
                <w:sz w:val="28"/>
                <w:szCs w:val="28"/>
                <w:lang w:val="kk-KZ"/>
              </w:rPr>
              <w:t xml:space="preserve"> жүзеге асыратын аудиторлық ұйым Қазақстан Республикасының резиденті-басқа аудиторлық ұйымның қатысушысы болмайды</w:t>
            </w:r>
          </w:p>
        </w:tc>
        <w:tc>
          <w:tcPr>
            <w:tcW w:w="0" w:type="auto"/>
            <w:hideMark/>
          </w:tcPr>
          <w:p w14:paraId="5186BB93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Өрескел</w:t>
            </w:r>
          </w:p>
        </w:tc>
      </w:tr>
      <w:tr w:rsidR="00944909" w:rsidRPr="000268E9" w14:paraId="65B580F8" w14:textId="77777777" w:rsidTr="00944909">
        <w:tc>
          <w:tcPr>
            <w:tcW w:w="9597" w:type="dxa"/>
            <w:gridSpan w:val="3"/>
            <w:hideMark/>
          </w:tcPr>
          <w:p w14:paraId="226A5E6F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2. Кәсіби аудиторлық ұйымдар бойынша</w:t>
            </w:r>
          </w:p>
        </w:tc>
      </w:tr>
      <w:tr w:rsidR="00944909" w:rsidRPr="000268E9" w14:paraId="0FCDA844" w14:textId="77777777" w:rsidTr="00944909">
        <w:tc>
          <w:tcPr>
            <w:tcW w:w="0" w:type="auto"/>
            <w:hideMark/>
          </w:tcPr>
          <w:p w14:paraId="7F219038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7334" w:type="dxa"/>
            <w:hideMark/>
          </w:tcPr>
          <w:p w14:paraId="45A6A449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Аудиторлар мен аудиторлық ұйымдар ғана кәсіби ұйымдардың құрылтайшылары мен қатысушылары болуы</w:t>
            </w:r>
          </w:p>
        </w:tc>
        <w:tc>
          <w:tcPr>
            <w:tcW w:w="0" w:type="auto"/>
            <w:hideMark/>
          </w:tcPr>
          <w:p w14:paraId="24F96CBF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Елеулі</w:t>
            </w:r>
          </w:p>
        </w:tc>
      </w:tr>
      <w:tr w:rsidR="00944909" w:rsidRPr="000268E9" w14:paraId="04BE0E4B" w14:textId="77777777" w:rsidTr="00944909">
        <w:tc>
          <w:tcPr>
            <w:tcW w:w="0" w:type="auto"/>
            <w:hideMark/>
          </w:tcPr>
          <w:p w14:paraId="5FBCFA1D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7334" w:type="dxa"/>
            <w:hideMark/>
          </w:tcPr>
          <w:p w14:paraId="6FD41A53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Аудиторлар мен аудиторлық ұйымдар бір ғана кәсіби ұйымның мүшесі болуы</w:t>
            </w:r>
          </w:p>
        </w:tc>
        <w:tc>
          <w:tcPr>
            <w:tcW w:w="0" w:type="auto"/>
            <w:hideMark/>
          </w:tcPr>
          <w:p w14:paraId="3702E2A8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Елеулі</w:t>
            </w:r>
          </w:p>
        </w:tc>
      </w:tr>
      <w:tr w:rsidR="00944909" w:rsidRPr="000268E9" w14:paraId="06563A40" w14:textId="77777777" w:rsidTr="00944909">
        <w:tc>
          <w:tcPr>
            <w:tcW w:w="0" w:type="auto"/>
            <w:hideMark/>
          </w:tcPr>
          <w:p w14:paraId="0A36FCC3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7334" w:type="dxa"/>
            <w:hideMark/>
          </w:tcPr>
          <w:p w14:paraId="7A8B6A13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Кәсіби ұйымдардың басқару органы соңғы бес жылдың ішінде кемінде 3 жыл аудит саласында жұмыс тәжірибесі бар кемінде үш аудитор - кәсіби ұйымның мүшелері қатарынан құрылады</w:t>
            </w:r>
          </w:p>
        </w:tc>
        <w:tc>
          <w:tcPr>
            <w:tcW w:w="0" w:type="auto"/>
            <w:hideMark/>
          </w:tcPr>
          <w:p w14:paraId="517165AB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Елеулі</w:t>
            </w:r>
          </w:p>
        </w:tc>
      </w:tr>
      <w:tr w:rsidR="00944909" w:rsidRPr="00955EC6" w14:paraId="29E1FACF" w14:textId="77777777" w:rsidTr="00944909">
        <w:tc>
          <w:tcPr>
            <w:tcW w:w="0" w:type="auto"/>
            <w:hideMark/>
          </w:tcPr>
          <w:p w14:paraId="350556A8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7334" w:type="dxa"/>
            <w:hideMark/>
          </w:tcPr>
          <w:p w14:paraId="28DA47B8" w14:textId="77777777" w:rsidR="00944909" w:rsidRPr="000268E9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Кәсіби ұйымда жұмыс органдарының болуы:</w:t>
            </w:r>
            <w:r w:rsidRPr="000268E9">
              <w:rPr>
                <w:sz w:val="28"/>
                <w:szCs w:val="28"/>
                <w:lang w:val="kk-KZ"/>
              </w:rPr>
              <w:br/>
              <w:t>сапаны бақылау бойынша;</w:t>
            </w:r>
            <w:r w:rsidRPr="000268E9">
              <w:rPr>
                <w:sz w:val="28"/>
                <w:szCs w:val="28"/>
                <w:lang w:val="kk-KZ"/>
              </w:rPr>
              <w:br/>
              <w:t>аудит және қаржылық есептіліктің халықаралық стандарттары бойынша;</w:t>
            </w:r>
            <w:r w:rsidRPr="000268E9">
              <w:rPr>
                <w:sz w:val="28"/>
                <w:szCs w:val="28"/>
                <w:lang w:val="kk-KZ"/>
              </w:rPr>
              <w:br/>
              <w:t>аудиторлардың біліктілігін арттыру бойынша;</w:t>
            </w:r>
            <w:r w:rsidRPr="000268E9">
              <w:rPr>
                <w:sz w:val="28"/>
                <w:szCs w:val="28"/>
                <w:lang w:val="kk-KZ"/>
              </w:rPr>
              <w:br/>
              <w:t>әдеп мәселелері бойынша;</w:t>
            </w:r>
            <w:r w:rsidRPr="000268E9">
              <w:rPr>
                <w:sz w:val="28"/>
                <w:szCs w:val="28"/>
                <w:lang w:val="kk-KZ"/>
              </w:rPr>
              <w:br/>
              <w:t>дауларды қарау бойынша</w:t>
            </w:r>
          </w:p>
        </w:tc>
        <w:tc>
          <w:tcPr>
            <w:tcW w:w="0" w:type="auto"/>
            <w:hideMark/>
          </w:tcPr>
          <w:p w14:paraId="58FE2BC5" w14:textId="77777777" w:rsidR="00944909" w:rsidRPr="00955EC6" w:rsidRDefault="00944909">
            <w:pPr>
              <w:pStyle w:val="a9"/>
              <w:rPr>
                <w:sz w:val="28"/>
                <w:szCs w:val="28"/>
                <w:lang w:val="kk-KZ"/>
              </w:rPr>
            </w:pPr>
            <w:r w:rsidRPr="000268E9">
              <w:rPr>
                <w:sz w:val="28"/>
                <w:szCs w:val="28"/>
                <w:lang w:val="kk-KZ"/>
              </w:rPr>
              <w:t>Елеулі</w:t>
            </w:r>
          </w:p>
        </w:tc>
      </w:tr>
    </w:tbl>
    <w:p w14:paraId="62F4C2A9" w14:textId="77777777" w:rsidR="002E4D11" w:rsidRPr="00955EC6" w:rsidRDefault="002E4D11" w:rsidP="00A55588">
      <w:pPr>
        <w:widowControl w:val="0"/>
        <w:rPr>
          <w:sz w:val="28"/>
          <w:szCs w:val="28"/>
          <w:lang w:val="kk-KZ"/>
        </w:rPr>
      </w:pPr>
    </w:p>
    <w:sectPr w:rsidR="002E4D11" w:rsidRPr="00955EC6" w:rsidSect="00D9576A">
      <w:headerReference w:type="default" r:id="rId8"/>
      <w:pgSz w:w="11906" w:h="16838"/>
      <w:pgMar w:top="1418" w:right="851" w:bottom="1418" w:left="1418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6F558" w14:textId="77777777" w:rsidR="000A53E5" w:rsidRDefault="000A53E5" w:rsidP="00F30979">
      <w:r>
        <w:separator/>
      </w:r>
    </w:p>
  </w:endnote>
  <w:endnote w:type="continuationSeparator" w:id="0">
    <w:p w14:paraId="0BF7800F" w14:textId="77777777" w:rsidR="000A53E5" w:rsidRDefault="000A53E5" w:rsidP="00F30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135FC" w14:textId="77777777" w:rsidR="000A53E5" w:rsidRDefault="000A53E5" w:rsidP="00F30979">
      <w:r>
        <w:separator/>
      </w:r>
    </w:p>
  </w:footnote>
  <w:footnote w:type="continuationSeparator" w:id="0">
    <w:p w14:paraId="7FAA476D" w14:textId="77777777" w:rsidR="000A53E5" w:rsidRDefault="000A53E5" w:rsidP="00F30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5099805"/>
      <w:docPartObj>
        <w:docPartGallery w:val="Page Numbers (Top of Page)"/>
        <w:docPartUnique/>
      </w:docPartObj>
    </w:sdtPr>
    <w:sdtEndPr/>
    <w:sdtContent>
      <w:p w14:paraId="0326070A" w14:textId="77777777" w:rsidR="00CE2561" w:rsidRDefault="00CE256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B0A">
          <w:rPr>
            <w:noProof/>
          </w:rPr>
          <w:t>23</w:t>
        </w:r>
        <w:r>
          <w:fldChar w:fldCharType="end"/>
        </w:r>
      </w:p>
    </w:sdtContent>
  </w:sdt>
  <w:p w14:paraId="64E8B3B1" w14:textId="77777777" w:rsidR="00CE2561" w:rsidRDefault="00CE256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133E0"/>
    <w:multiLevelType w:val="hybridMultilevel"/>
    <w:tmpl w:val="4F0877DE"/>
    <w:lvl w:ilvl="0" w:tplc="213EA9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A0028"/>
    <w:multiLevelType w:val="hybridMultilevel"/>
    <w:tmpl w:val="4F0877DE"/>
    <w:lvl w:ilvl="0" w:tplc="213EA9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E7143"/>
    <w:multiLevelType w:val="hybridMultilevel"/>
    <w:tmpl w:val="DA6E60FC"/>
    <w:lvl w:ilvl="0" w:tplc="1FC88E2A">
      <w:start w:val="1"/>
      <w:numFmt w:val="decimal"/>
      <w:lvlText w:val="%1."/>
      <w:lvlJc w:val="left"/>
      <w:pPr>
        <w:ind w:left="360" w:hanging="360"/>
      </w:pPr>
    </w:lvl>
    <w:lvl w:ilvl="1" w:tplc="747AE950">
      <w:start w:val="1"/>
      <w:numFmt w:val="lowerLetter"/>
      <w:lvlText w:val="%2."/>
      <w:lvlJc w:val="left"/>
      <w:pPr>
        <w:ind w:left="1080" w:hanging="360"/>
      </w:pPr>
    </w:lvl>
    <w:lvl w:ilvl="2" w:tplc="2ED88C44">
      <w:start w:val="1"/>
      <w:numFmt w:val="lowerRoman"/>
      <w:lvlText w:val="%3."/>
      <w:lvlJc w:val="right"/>
      <w:pPr>
        <w:ind w:left="1800" w:hanging="180"/>
      </w:pPr>
    </w:lvl>
    <w:lvl w:ilvl="3" w:tplc="A02E908E">
      <w:start w:val="1"/>
      <w:numFmt w:val="decimal"/>
      <w:lvlText w:val="%4."/>
      <w:lvlJc w:val="left"/>
      <w:pPr>
        <w:ind w:left="2520" w:hanging="360"/>
      </w:pPr>
    </w:lvl>
    <w:lvl w:ilvl="4" w:tplc="046299AA">
      <w:start w:val="1"/>
      <w:numFmt w:val="lowerLetter"/>
      <w:lvlText w:val="%5."/>
      <w:lvlJc w:val="left"/>
      <w:pPr>
        <w:ind w:left="3240" w:hanging="360"/>
      </w:pPr>
    </w:lvl>
    <w:lvl w:ilvl="5" w:tplc="ACDC20E8">
      <w:start w:val="1"/>
      <w:numFmt w:val="lowerRoman"/>
      <w:lvlText w:val="%6."/>
      <w:lvlJc w:val="right"/>
      <w:pPr>
        <w:ind w:left="3960" w:hanging="180"/>
      </w:pPr>
    </w:lvl>
    <w:lvl w:ilvl="6" w:tplc="AA029E3E">
      <w:start w:val="1"/>
      <w:numFmt w:val="decimal"/>
      <w:lvlText w:val="%7."/>
      <w:lvlJc w:val="left"/>
      <w:pPr>
        <w:ind w:left="4680" w:hanging="360"/>
      </w:pPr>
    </w:lvl>
    <w:lvl w:ilvl="7" w:tplc="3BD6F490">
      <w:start w:val="1"/>
      <w:numFmt w:val="lowerLetter"/>
      <w:lvlText w:val="%8."/>
      <w:lvlJc w:val="left"/>
      <w:pPr>
        <w:ind w:left="5400" w:hanging="360"/>
      </w:pPr>
    </w:lvl>
    <w:lvl w:ilvl="8" w:tplc="BE76508C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0F241FE"/>
    <w:multiLevelType w:val="hybridMultilevel"/>
    <w:tmpl w:val="013A83DE"/>
    <w:lvl w:ilvl="0" w:tplc="5B96DF32">
      <w:start w:val="1"/>
      <w:numFmt w:val="decimal"/>
      <w:lvlText w:val="%1."/>
      <w:lvlJc w:val="left"/>
      <w:pPr>
        <w:ind w:left="360" w:hanging="360"/>
      </w:pPr>
    </w:lvl>
    <w:lvl w:ilvl="1" w:tplc="38E8AC2C">
      <w:start w:val="1"/>
      <w:numFmt w:val="lowerLetter"/>
      <w:lvlText w:val="%2."/>
      <w:lvlJc w:val="left"/>
      <w:pPr>
        <w:ind w:left="1080" w:hanging="360"/>
      </w:pPr>
    </w:lvl>
    <w:lvl w:ilvl="2" w:tplc="7E04FB9E">
      <w:start w:val="1"/>
      <w:numFmt w:val="lowerRoman"/>
      <w:lvlText w:val="%3."/>
      <w:lvlJc w:val="right"/>
      <w:pPr>
        <w:ind w:left="1800" w:hanging="180"/>
      </w:pPr>
    </w:lvl>
    <w:lvl w:ilvl="3" w:tplc="5F4A1B5E">
      <w:start w:val="1"/>
      <w:numFmt w:val="decimal"/>
      <w:lvlText w:val="%4."/>
      <w:lvlJc w:val="left"/>
      <w:pPr>
        <w:ind w:left="2520" w:hanging="360"/>
      </w:pPr>
    </w:lvl>
    <w:lvl w:ilvl="4" w:tplc="2D407922">
      <w:start w:val="1"/>
      <w:numFmt w:val="lowerLetter"/>
      <w:lvlText w:val="%5."/>
      <w:lvlJc w:val="left"/>
      <w:pPr>
        <w:ind w:left="3240" w:hanging="360"/>
      </w:pPr>
    </w:lvl>
    <w:lvl w:ilvl="5" w:tplc="77CE7944">
      <w:start w:val="1"/>
      <w:numFmt w:val="lowerRoman"/>
      <w:lvlText w:val="%6."/>
      <w:lvlJc w:val="right"/>
      <w:pPr>
        <w:ind w:left="3960" w:hanging="180"/>
      </w:pPr>
    </w:lvl>
    <w:lvl w:ilvl="6" w:tplc="B50E8A26">
      <w:start w:val="1"/>
      <w:numFmt w:val="decimal"/>
      <w:lvlText w:val="%7."/>
      <w:lvlJc w:val="left"/>
      <w:pPr>
        <w:ind w:left="4680" w:hanging="360"/>
      </w:pPr>
    </w:lvl>
    <w:lvl w:ilvl="7" w:tplc="67C8F8BC">
      <w:start w:val="1"/>
      <w:numFmt w:val="lowerLetter"/>
      <w:lvlText w:val="%8."/>
      <w:lvlJc w:val="left"/>
      <w:pPr>
        <w:ind w:left="5400" w:hanging="360"/>
      </w:pPr>
    </w:lvl>
    <w:lvl w:ilvl="8" w:tplc="03D68C9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7DA"/>
    <w:rsid w:val="00000BCD"/>
    <w:rsid w:val="000241DC"/>
    <w:rsid w:val="000268E9"/>
    <w:rsid w:val="000400BB"/>
    <w:rsid w:val="00045638"/>
    <w:rsid w:val="00053464"/>
    <w:rsid w:val="00081050"/>
    <w:rsid w:val="00083D80"/>
    <w:rsid w:val="000A53E5"/>
    <w:rsid w:val="000B768A"/>
    <w:rsid w:val="000C18CD"/>
    <w:rsid w:val="000C43BD"/>
    <w:rsid w:val="000D3905"/>
    <w:rsid w:val="000D50ED"/>
    <w:rsid w:val="000D68F9"/>
    <w:rsid w:val="00102C4B"/>
    <w:rsid w:val="0010431E"/>
    <w:rsid w:val="00120886"/>
    <w:rsid w:val="00130547"/>
    <w:rsid w:val="00135C6F"/>
    <w:rsid w:val="00145687"/>
    <w:rsid w:val="001C3901"/>
    <w:rsid w:val="001C7068"/>
    <w:rsid w:val="001C7FA2"/>
    <w:rsid w:val="00200F2C"/>
    <w:rsid w:val="00206E40"/>
    <w:rsid w:val="00257302"/>
    <w:rsid w:val="002800F0"/>
    <w:rsid w:val="002867D7"/>
    <w:rsid w:val="002E4D11"/>
    <w:rsid w:val="002E524A"/>
    <w:rsid w:val="002F2018"/>
    <w:rsid w:val="002F570F"/>
    <w:rsid w:val="0030159E"/>
    <w:rsid w:val="0036757D"/>
    <w:rsid w:val="0039023A"/>
    <w:rsid w:val="003B5570"/>
    <w:rsid w:val="003C0BEC"/>
    <w:rsid w:val="003E56F0"/>
    <w:rsid w:val="003F14CE"/>
    <w:rsid w:val="003F33AE"/>
    <w:rsid w:val="003F563F"/>
    <w:rsid w:val="003F68CE"/>
    <w:rsid w:val="004032D7"/>
    <w:rsid w:val="0040389B"/>
    <w:rsid w:val="00411FA8"/>
    <w:rsid w:val="00427111"/>
    <w:rsid w:val="00437D13"/>
    <w:rsid w:val="0044304D"/>
    <w:rsid w:val="004457BC"/>
    <w:rsid w:val="004670EB"/>
    <w:rsid w:val="0049056E"/>
    <w:rsid w:val="004960F7"/>
    <w:rsid w:val="004A632B"/>
    <w:rsid w:val="004B6CF0"/>
    <w:rsid w:val="004C5FDE"/>
    <w:rsid w:val="004C6D05"/>
    <w:rsid w:val="004F52E1"/>
    <w:rsid w:val="00500183"/>
    <w:rsid w:val="005009A5"/>
    <w:rsid w:val="005253A5"/>
    <w:rsid w:val="00536FB0"/>
    <w:rsid w:val="005377C7"/>
    <w:rsid w:val="005503FC"/>
    <w:rsid w:val="005507DA"/>
    <w:rsid w:val="0056047F"/>
    <w:rsid w:val="005708E9"/>
    <w:rsid w:val="00590024"/>
    <w:rsid w:val="00590EF7"/>
    <w:rsid w:val="005A2140"/>
    <w:rsid w:val="005B6147"/>
    <w:rsid w:val="005C5C49"/>
    <w:rsid w:val="005E304E"/>
    <w:rsid w:val="005F4DE0"/>
    <w:rsid w:val="00600B47"/>
    <w:rsid w:val="00601673"/>
    <w:rsid w:val="00614AE9"/>
    <w:rsid w:val="006238C7"/>
    <w:rsid w:val="006334A7"/>
    <w:rsid w:val="00647218"/>
    <w:rsid w:val="00657FE8"/>
    <w:rsid w:val="006650C4"/>
    <w:rsid w:val="006737E2"/>
    <w:rsid w:val="00692162"/>
    <w:rsid w:val="006B690A"/>
    <w:rsid w:val="006E3D69"/>
    <w:rsid w:val="006E5A39"/>
    <w:rsid w:val="006F6567"/>
    <w:rsid w:val="00700818"/>
    <w:rsid w:val="00700D17"/>
    <w:rsid w:val="00711E44"/>
    <w:rsid w:val="00734289"/>
    <w:rsid w:val="007344DF"/>
    <w:rsid w:val="00741748"/>
    <w:rsid w:val="00756AD5"/>
    <w:rsid w:val="00776678"/>
    <w:rsid w:val="007C056B"/>
    <w:rsid w:val="007C3A75"/>
    <w:rsid w:val="007E7D50"/>
    <w:rsid w:val="007F2218"/>
    <w:rsid w:val="0080251A"/>
    <w:rsid w:val="00824D03"/>
    <w:rsid w:val="00866AA8"/>
    <w:rsid w:val="00890B15"/>
    <w:rsid w:val="00891E8D"/>
    <w:rsid w:val="008A024A"/>
    <w:rsid w:val="008E36BD"/>
    <w:rsid w:val="008F2CE6"/>
    <w:rsid w:val="009258FA"/>
    <w:rsid w:val="00930A91"/>
    <w:rsid w:val="00944909"/>
    <w:rsid w:val="0094663C"/>
    <w:rsid w:val="00955EC6"/>
    <w:rsid w:val="00966D0E"/>
    <w:rsid w:val="009A3D05"/>
    <w:rsid w:val="009D1567"/>
    <w:rsid w:val="009E6AA4"/>
    <w:rsid w:val="009E6CF9"/>
    <w:rsid w:val="009F76B2"/>
    <w:rsid w:val="00A016BC"/>
    <w:rsid w:val="00A22A81"/>
    <w:rsid w:val="00A33BF5"/>
    <w:rsid w:val="00A406A2"/>
    <w:rsid w:val="00A55588"/>
    <w:rsid w:val="00A6121C"/>
    <w:rsid w:val="00A84F93"/>
    <w:rsid w:val="00A866B0"/>
    <w:rsid w:val="00AA66B8"/>
    <w:rsid w:val="00AA70FF"/>
    <w:rsid w:val="00AD3C9E"/>
    <w:rsid w:val="00AD7DD0"/>
    <w:rsid w:val="00AE16ED"/>
    <w:rsid w:val="00AE51F6"/>
    <w:rsid w:val="00B100ED"/>
    <w:rsid w:val="00B15F08"/>
    <w:rsid w:val="00B22D1A"/>
    <w:rsid w:val="00B5342C"/>
    <w:rsid w:val="00B732B0"/>
    <w:rsid w:val="00B90891"/>
    <w:rsid w:val="00B94B90"/>
    <w:rsid w:val="00B94FC9"/>
    <w:rsid w:val="00B978A4"/>
    <w:rsid w:val="00BA5259"/>
    <w:rsid w:val="00BA7C1B"/>
    <w:rsid w:val="00BD40B6"/>
    <w:rsid w:val="00BE14D1"/>
    <w:rsid w:val="00BE2388"/>
    <w:rsid w:val="00BF54F5"/>
    <w:rsid w:val="00BF7EE6"/>
    <w:rsid w:val="00C03B7E"/>
    <w:rsid w:val="00C3111B"/>
    <w:rsid w:val="00C3171A"/>
    <w:rsid w:val="00C36A0F"/>
    <w:rsid w:val="00C42067"/>
    <w:rsid w:val="00C61C4C"/>
    <w:rsid w:val="00C6274D"/>
    <w:rsid w:val="00C64332"/>
    <w:rsid w:val="00C71E87"/>
    <w:rsid w:val="00C77C36"/>
    <w:rsid w:val="00C8547D"/>
    <w:rsid w:val="00C87875"/>
    <w:rsid w:val="00C90A40"/>
    <w:rsid w:val="00CB24BA"/>
    <w:rsid w:val="00CC6CFF"/>
    <w:rsid w:val="00CD43EF"/>
    <w:rsid w:val="00CE0145"/>
    <w:rsid w:val="00CE2561"/>
    <w:rsid w:val="00D0498A"/>
    <w:rsid w:val="00D056B1"/>
    <w:rsid w:val="00D2047A"/>
    <w:rsid w:val="00D4679D"/>
    <w:rsid w:val="00D66DD7"/>
    <w:rsid w:val="00D74CBD"/>
    <w:rsid w:val="00D82C77"/>
    <w:rsid w:val="00D91B92"/>
    <w:rsid w:val="00D9576A"/>
    <w:rsid w:val="00D973CD"/>
    <w:rsid w:val="00DB15A2"/>
    <w:rsid w:val="00DB2BF2"/>
    <w:rsid w:val="00DC13AE"/>
    <w:rsid w:val="00DC47A3"/>
    <w:rsid w:val="00DD4DC9"/>
    <w:rsid w:val="00DD5250"/>
    <w:rsid w:val="00DF0954"/>
    <w:rsid w:val="00DF2479"/>
    <w:rsid w:val="00DF3FA8"/>
    <w:rsid w:val="00E37B0A"/>
    <w:rsid w:val="00E52980"/>
    <w:rsid w:val="00E54CA3"/>
    <w:rsid w:val="00E75811"/>
    <w:rsid w:val="00E90101"/>
    <w:rsid w:val="00E90FED"/>
    <w:rsid w:val="00E95515"/>
    <w:rsid w:val="00EB2A5D"/>
    <w:rsid w:val="00EB3F54"/>
    <w:rsid w:val="00EE6295"/>
    <w:rsid w:val="00EF583E"/>
    <w:rsid w:val="00F01D9E"/>
    <w:rsid w:val="00F04144"/>
    <w:rsid w:val="00F066CC"/>
    <w:rsid w:val="00F30979"/>
    <w:rsid w:val="00F359F6"/>
    <w:rsid w:val="00F46AD7"/>
    <w:rsid w:val="00F47C92"/>
    <w:rsid w:val="00F51B37"/>
    <w:rsid w:val="00F51D3F"/>
    <w:rsid w:val="00F6079B"/>
    <w:rsid w:val="00F61303"/>
    <w:rsid w:val="00F731DB"/>
    <w:rsid w:val="00F804A5"/>
    <w:rsid w:val="00F80B31"/>
    <w:rsid w:val="00F85F0E"/>
    <w:rsid w:val="00F95D95"/>
    <w:rsid w:val="00FA02EF"/>
    <w:rsid w:val="00FA1D81"/>
    <w:rsid w:val="00FB17B1"/>
    <w:rsid w:val="00FC74B9"/>
    <w:rsid w:val="00FD1398"/>
    <w:rsid w:val="00FE3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70D3B3"/>
  <w15:chartTrackingRefBased/>
  <w15:docId w15:val="{8DD56D0E-8521-43F4-8EC9-C81B6D360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3097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309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3097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309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90EF7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E54CA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ECB6F-9AC8-4564-A7E5-5D06CA85B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Бахт Мамасерипов</cp:lastModifiedBy>
  <cp:revision>6</cp:revision>
  <dcterms:created xsi:type="dcterms:W3CDTF">2026-06-12T07:35:00Z</dcterms:created>
  <dcterms:modified xsi:type="dcterms:W3CDTF">2026-07-30T06:05:00Z</dcterms:modified>
</cp:coreProperties>
</file>